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5490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490845"/>
                    </a:xfrm>
                    <a:prstGeom prst="rect">
                      <a:avLst/>
                    </a:prstGeom>
                    <a:noFill/>
                  </pic:spPr>
                </pic:pic>
              </a:graphicData>
            </a:graphic>
          </wp:anchor>
        </w:drawing>
      </w:r>
    </w:p>
    <w:p>
      <w:pPr>
        <w:spacing w:after="0" w:line="1155"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tcPr>
          <w:p>
            <w:pPr>
              <w:spacing w:after="0"/>
              <w:rPr>
                <w:rFonts w:ascii="Times New Roman" w:cs="Times New Roman" w:eastAsia="Times New Roman" w:hAnsi="Times New Roman"/>
                <w:sz w:val="20"/>
                <w:szCs w:val="20"/>
                <w:color w:val="0000EE"/>
                <w:w w:val="95"/>
              </w:rPr>
            </w:pPr>
            <w:hyperlink r:id="rId13">
              <w:r>
                <w:rPr>
                  <w:rFonts w:ascii="Times New Roman" w:cs="Times New Roman" w:eastAsia="Times New Roman" w:hAnsi="Times New Roman"/>
                  <w:sz w:val="20"/>
                  <w:szCs w:val="20"/>
                  <w:color w:val="0000EE"/>
                  <w:w w:val="95"/>
                </w:rPr>
                <w:t>Imper Vera</w:t>
              </w:r>
            </w:hyperlink>
          </w:p>
        </w:tc>
        <w:tc>
          <w:tcPr>
            <w:tcW w:w="15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Cytek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CTKB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5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920" w:type="dxa"/>
            <w:vAlign w:val="bottom"/>
            <w:tcBorders>
              <w:bottom w:val="single" w:sz="8" w:color="0000EE"/>
            </w:tcBorders>
          </w:tcPr>
          <w:p>
            <w:pPr>
              <w:spacing w:after="0"/>
              <w:rPr>
                <w:sz w:val="5"/>
                <w:szCs w:val="5"/>
                <w:color w:val="auto"/>
              </w:rPr>
            </w:pPr>
          </w:p>
        </w:tc>
        <w:tc>
          <w:tcPr>
            <w:tcW w:w="18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900" w:type="dxa"/>
            <w:vAlign w:val="bottom"/>
            <w:tcBorders>
              <w:bottom w:val="single" w:sz="8" w:color="0000EE"/>
            </w:tcBorders>
            <w:vMerge w:val="continue"/>
          </w:tcPr>
          <w:p>
            <w:pPr>
              <w:spacing w:after="0"/>
              <w:rPr>
                <w:sz w:val="5"/>
                <w:szCs w:val="5"/>
                <w:color w:val="auto"/>
              </w:rPr>
            </w:pPr>
          </w:p>
        </w:tc>
        <w:tc>
          <w:tcPr>
            <w:tcW w:w="15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5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80" w:type="dxa"/>
            <w:vAlign w:val="bottom"/>
            <w:tcBorders>
              <w:top w:val="single" w:sz="8" w:color="2C2C2C"/>
            </w:tcBorders>
            <w:gridSpan w:val="2"/>
            <w:vMerge w:val="restart"/>
          </w:tcPr>
          <w:p>
            <w:pPr>
              <w:spacing w:after="0" w:line="148"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0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06/10/2026</w:t>
            </w:r>
          </w:p>
        </w:tc>
        <w:tc>
          <w:tcPr>
            <w:tcW w:w="18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C/O CYTEK BIOSCIENCES, INC.</w:t>
            </w:r>
          </w:p>
        </w:tc>
        <w:tc>
          <w:tcPr>
            <w:tcW w:w="1220" w:type="dxa"/>
            <w:vAlign w:val="bottom"/>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8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47215 LAKEVIEW BOULEVARD</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FREMONT</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94538</w:t>
            </w:r>
          </w:p>
        </w:tc>
      </w:tr>
      <w:tr>
        <w:trPr>
          <w:trHeight w:val="145"/>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1"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5"/>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840" w:type="dxa"/>
            <w:vAlign w:val="bottom"/>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06/10/2026</w:t>
            </w: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43,973</w:t>
            </w:r>
          </w:p>
        </w:tc>
        <w:tc>
          <w:tcPr>
            <w:tcW w:w="64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260" w:type="dxa"/>
            <w:vAlign w:val="bottom"/>
            <w:gridSpan w:val="3"/>
          </w:tcPr>
          <w:p>
            <w:pPr>
              <w:jc w:val="right"/>
              <w:ind w:right="361"/>
              <w:spacing w:after="0"/>
              <w:rPr>
                <w:sz w:val="20"/>
                <w:szCs w:val="20"/>
                <w:color w:val="auto"/>
              </w:rPr>
            </w:pPr>
            <w:r>
              <w:rPr>
                <w:rFonts w:ascii="Times New Roman" w:cs="Times New Roman" w:eastAsia="Times New Roman" w:hAnsi="Times New Roman"/>
                <w:sz w:val="16"/>
                <w:szCs w:val="16"/>
                <w:color w:val="0000FF"/>
              </w:rPr>
              <w:t>59,679</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8"/>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33,333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06/10/2026</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ind w:right="321"/>
              <w:spacing w:after="0" w:line="127" w:lineRule="exact"/>
              <w:rPr>
                <w:sz w:val="20"/>
                <w:szCs w:val="20"/>
                <w:color w:val="auto"/>
              </w:rPr>
            </w:pPr>
            <w:r>
              <w:rPr>
                <w:rFonts w:ascii="Times New Roman" w:cs="Times New Roman" w:eastAsia="Times New Roman" w:hAnsi="Times New Roman"/>
                <w:sz w:val="13"/>
                <w:szCs w:val="13"/>
                <w:color w:val="0000FF"/>
                <w:w w:val="84"/>
              </w:rPr>
              <w:t>A</w:t>
            </w:r>
          </w:p>
        </w:tc>
        <w:tc>
          <w:tcPr>
            <w:tcW w:w="500" w:type="dxa"/>
            <w:vAlign w:val="bottom"/>
          </w:tcPr>
          <w:p>
            <w:pPr>
              <w:ind w:left="100"/>
              <w:spacing w:after="0" w:line="127" w:lineRule="exact"/>
              <w:rPr>
                <w:sz w:val="20"/>
                <w:szCs w:val="20"/>
                <w:color w:val="auto"/>
              </w:rPr>
            </w:pPr>
            <w:r>
              <w:rPr>
                <w:rFonts w:ascii="Times New Roman" w:cs="Times New Roman" w:eastAsia="Times New Roman" w:hAnsi="Times New Roman"/>
                <w:sz w:val="13"/>
                <w:szCs w:val="13"/>
                <w:color w:val="0000FF"/>
              </w:rPr>
              <w:t>33,333</w:t>
            </w:r>
          </w:p>
        </w:tc>
        <w:tc>
          <w:tcPr>
            <w:tcW w:w="5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33,333</w:t>
            </w:r>
          </w:p>
        </w:tc>
        <w:tc>
          <w:tcPr>
            <w:tcW w:w="640" w:type="dxa"/>
            <w:vAlign w:val="bottom"/>
          </w:tcPr>
          <w:p>
            <w:pPr>
              <w:ind w:left="34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19"/>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18,261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4.05</w:t>
            </w: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06/10/2026</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ind w:right="321"/>
              <w:spacing w:after="0" w:line="127" w:lineRule="exact"/>
              <w:rPr>
                <w:sz w:val="20"/>
                <w:szCs w:val="20"/>
                <w:color w:val="auto"/>
              </w:rPr>
            </w:pPr>
            <w:r>
              <w:rPr>
                <w:rFonts w:ascii="Times New Roman" w:cs="Times New Roman" w:eastAsia="Times New Roman" w:hAnsi="Times New Roman"/>
                <w:sz w:val="13"/>
                <w:szCs w:val="13"/>
                <w:color w:val="0000FF"/>
                <w:w w:val="84"/>
              </w:rPr>
              <w:t>A</w:t>
            </w:r>
          </w:p>
        </w:tc>
        <w:tc>
          <w:tcPr>
            <w:tcW w:w="500" w:type="dxa"/>
            <w:vAlign w:val="bottom"/>
          </w:tcPr>
          <w:p>
            <w:pPr>
              <w:ind w:left="100"/>
              <w:spacing w:after="0" w:line="127" w:lineRule="exact"/>
              <w:rPr>
                <w:sz w:val="20"/>
                <w:szCs w:val="20"/>
                <w:color w:val="auto"/>
              </w:rPr>
            </w:pPr>
            <w:r>
              <w:rPr>
                <w:rFonts w:ascii="Times New Roman" w:cs="Times New Roman" w:eastAsia="Times New Roman" w:hAnsi="Times New Roman"/>
                <w:sz w:val="13"/>
                <w:szCs w:val="13"/>
                <w:color w:val="0000FF"/>
              </w:rPr>
              <w:t>18,261</w:t>
            </w:r>
          </w:p>
        </w:tc>
        <w:tc>
          <w:tcPr>
            <w:tcW w:w="5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06/10/2036</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18,261</w:t>
            </w:r>
          </w:p>
        </w:tc>
        <w:tc>
          <w:tcPr>
            <w:tcW w:w="640" w:type="dxa"/>
            <w:vAlign w:val="bottom"/>
          </w:tcPr>
          <w:p>
            <w:pPr>
              <w:ind w:left="34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ind w:right="19"/>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43,973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06/10/2026</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ind w:right="321"/>
              <w:spacing w:after="0" w:line="127"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560" w:type="dxa"/>
            <w:vAlign w:val="bottom"/>
          </w:tcPr>
          <w:p>
            <w:pPr>
              <w:ind w:left="80"/>
              <w:spacing w:after="0" w:line="127" w:lineRule="exact"/>
              <w:rPr>
                <w:sz w:val="20"/>
                <w:szCs w:val="20"/>
                <w:color w:val="auto"/>
              </w:rPr>
            </w:pPr>
            <w:r>
              <w:rPr>
                <w:rFonts w:ascii="Times New Roman" w:cs="Times New Roman" w:eastAsia="Times New Roman" w:hAnsi="Times New Roman"/>
                <w:sz w:val="13"/>
                <w:szCs w:val="13"/>
                <w:color w:val="0000FF"/>
              </w:rPr>
              <w:t>43,973</w:t>
            </w: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221"/>
              <w:spacing w:after="0" w:line="127"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1"/>
                <w:szCs w:val="11"/>
                <w:color w:val="auto"/>
              </w:rPr>
            </w:pPr>
          </w:p>
        </w:tc>
        <w:tc>
          <w:tcPr>
            <w:tcW w:w="640" w:type="dxa"/>
            <w:vAlign w:val="bottom"/>
          </w:tcPr>
          <w:p>
            <w:pPr>
              <w:ind w:left="34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19"/>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-2684145</wp:posOffset>
            </wp:positionV>
            <wp:extent cx="28575" cy="268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898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Award") represents a contingent right to receive one share of the Issuer's common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RSU Award shall vest on the earlier of June 10, 2027 and the date of the Issuer's 2027 annual meeting of stockholders (provided such meeting is held in June 2027).</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option shall vest on the earlier of June 10, 2027 and the date of the Issuer's 2027 annual meeting of stockholders (provided such meeting is held in June 2027).</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RSU Award vested on June 10, 2026.</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Valerie Barnett, Attorney-in-  </w:t>
      </w:r>
      <w:r>
        <w:rPr>
          <w:rFonts w:ascii="Times New Roman" w:cs="Times New Roman" w:eastAsia="Times New Roman" w:hAnsi="Times New Roman"/>
          <w:sz w:val="32"/>
          <w:szCs w:val="32"/>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0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-14605</wp:posOffset>
            </wp:positionV>
            <wp:extent cx="180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-79375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02959" TargetMode="External"/><Relationship Id="rId14" Type="http://schemas.openxmlformats.org/officeDocument/2006/relationships/hyperlink" Target="http://www.sec.gov/cgi-bin/browse-edgar?action=getcompany&amp;CIK=00018319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2026-06-12T18:27:19Z</dcterms:created>
  <dcterms:modified xsi:type="dcterms:W3CDTF">2026-06-12T18:27:19Z</dcterms:modified>
</cp:coreProperties>
</file>